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1EB9" w14:textId="77777777" w:rsidR="0062050E" w:rsidRDefault="0062050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51E79D7" wp14:editId="0D350B72">
            <wp:simplePos x="0" y="0"/>
            <wp:positionH relativeFrom="column">
              <wp:posOffset>1270</wp:posOffset>
            </wp:positionH>
            <wp:positionV relativeFrom="paragraph">
              <wp:posOffset>-14494</wp:posOffset>
            </wp:positionV>
            <wp:extent cx="5760720" cy="10179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sko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C565A" w14:textId="77777777" w:rsidR="0062050E" w:rsidRDefault="0062050E"/>
    <w:p w14:paraId="66B9AEE9" w14:textId="77777777" w:rsidR="0062050E" w:rsidRDefault="0062050E"/>
    <w:p w14:paraId="7C77FB61" w14:textId="77777777" w:rsidR="0062050E" w:rsidRDefault="0062050E"/>
    <w:p w14:paraId="21F3B72B" w14:textId="77777777" w:rsidR="0062050E" w:rsidRDefault="0062050E" w:rsidP="0062050E">
      <w:pPr>
        <w:spacing w:after="0"/>
        <w:rPr>
          <w:rFonts w:ascii="Times New Roman" w:hAnsi="Times New Roman" w:cs="Times New Roman"/>
        </w:rPr>
      </w:pPr>
    </w:p>
    <w:p w14:paraId="1DC6BB13" w14:textId="5BE64DC2"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</w:t>
      </w:r>
      <w:r w:rsidR="004C6D81">
        <w:rPr>
          <w:rFonts w:ascii="Times New Roman" w:hAnsi="Times New Roman" w:cs="Times New Roman"/>
        </w:rPr>
        <w:t>2</w:t>
      </w:r>
      <w:r w:rsidR="009B3578">
        <w:rPr>
          <w:rFonts w:ascii="Times New Roman" w:hAnsi="Times New Roman" w:cs="Times New Roman"/>
        </w:rPr>
        <w:t>1</w:t>
      </w:r>
      <w:r w:rsidR="0062050E" w:rsidRPr="0062050E">
        <w:rPr>
          <w:rFonts w:ascii="Times New Roman" w:hAnsi="Times New Roman" w:cs="Times New Roman"/>
        </w:rPr>
        <w:t>-01/</w:t>
      </w:r>
      <w:r w:rsidR="00690AA7">
        <w:rPr>
          <w:rFonts w:ascii="Times New Roman" w:hAnsi="Times New Roman" w:cs="Times New Roman"/>
        </w:rPr>
        <w:t>4</w:t>
      </w:r>
      <w:r w:rsidR="005513A5">
        <w:rPr>
          <w:rFonts w:ascii="Times New Roman" w:hAnsi="Times New Roman" w:cs="Times New Roman"/>
        </w:rPr>
        <w:t>22</w:t>
      </w:r>
    </w:p>
    <w:p w14:paraId="6C038232" w14:textId="58DE0E5B"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2188-39-</w:t>
      </w:r>
      <w:r w:rsidR="004C6D81">
        <w:rPr>
          <w:rFonts w:ascii="Times New Roman" w:hAnsi="Times New Roman" w:cs="Times New Roman"/>
        </w:rPr>
        <w:t>2</w:t>
      </w:r>
      <w:r w:rsidR="009B3578">
        <w:rPr>
          <w:rFonts w:ascii="Times New Roman" w:hAnsi="Times New Roman" w:cs="Times New Roman"/>
        </w:rPr>
        <w:t>1</w:t>
      </w:r>
      <w:r w:rsidR="0062050E" w:rsidRPr="0062050E">
        <w:rPr>
          <w:rFonts w:ascii="Times New Roman" w:hAnsi="Times New Roman" w:cs="Times New Roman"/>
        </w:rPr>
        <w:t>-1</w:t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</w:p>
    <w:p w14:paraId="5DA69E24" w14:textId="77777777" w:rsidR="002519F3" w:rsidRDefault="002519F3" w:rsidP="0062050E">
      <w:pPr>
        <w:rPr>
          <w:rFonts w:ascii="Times New Roman" w:hAnsi="Times New Roman" w:cs="Times New Roman"/>
          <w:b/>
          <w:sz w:val="24"/>
          <w:szCs w:val="24"/>
        </w:rPr>
      </w:pPr>
    </w:p>
    <w:p w14:paraId="5C0DAD28" w14:textId="52D2CA19" w:rsidR="0062050E" w:rsidRPr="00E80ED8" w:rsidRDefault="00C360CE" w:rsidP="0062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Retkovci, </w:t>
      </w:r>
      <w:r w:rsidR="000C6487">
        <w:rPr>
          <w:rFonts w:ascii="Times New Roman" w:hAnsi="Times New Roman" w:cs="Times New Roman"/>
          <w:b/>
          <w:sz w:val="24"/>
          <w:szCs w:val="24"/>
        </w:rPr>
        <w:t>30</w:t>
      </w:r>
      <w:r w:rsidR="00D514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44F">
        <w:rPr>
          <w:rFonts w:ascii="Times New Roman" w:hAnsi="Times New Roman" w:cs="Times New Roman"/>
          <w:b/>
          <w:sz w:val="24"/>
          <w:szCs w:val="24"/>
        </w:rPr>
        <w:t>li</w:t>
      </w:r>
      <w:r w:rsidR="00527BAC">
        <w:rPr>
          <w:rFonts w:ascii="Times New Roman" w:hAnsi="Times New Roman" w:cs="Times New Roman"/>
          <w:b/>
          <w:sz w:val="24"/>
          <w:szCs w:val="24"/>
        </w:rPr>
        <w:t>p</w:t>
      </w:r>
      <w:r w:rsidR="00D5140A">
        <w:rPr>
          <w:rFonts w:ascii="Times New Roman" w:hAnsi="Times New Roman" w:cs="Times New Roman"/>
          <w:b/>
          <w:sz w:val="24"/>
          <w:szCs w:val="24"/>
        </w:rPr>
        <w:t>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0273A">
        <w:rPr>
          <w:rFonts w:ascii="Times New Roman" w:hAnsi="Times New Roman" w:cs="Times New Roman"/>
          <w:b/>
          <w:sz w:val="24"/>
          <w:szCs w:val="24"/>
        </w:rPr>
        <w:t>2</w:t>
      </w:r>
      <w:r w:rsidR="005513A5">
        <w:rPr>
          <w:rFonts w:ascii="Times New Roman" w:hAnsi="Times New Roman" w:cs="Times New Roman"/>
          <w:b/>
          <w:sz w:val="24"/>
          <w:szCs w:val="24"/>
        </w:rPr>
        <w:t>1</w:t>
      </w:r>
      <w:r w:rsidR="0062050E" w:rsidRPr="00E80ED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3B8CED2" w14:textId="77777777" w:rsidR="0062050E" w:rsidRPr="0062050E" w:rsidRDefault="0062050E" w:rsidP="0062050E">
      <w:pPr>
        <w:rPr>
          <w:rFonts w:ascii="Times New Roman" w:hAnsi="Times New Roman" w:cs="Times New Roman"/>
        </w:rPr>
      </w:pPr>
    </w:p>
    <w:p w14:paraId="33E3085C" w14:textId="77777777" w:rsidR="00B922D3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čl. 10. Zakona o udžbenicima i drugim obrazovnim materijalima za osnovnu i srednju školu („Narodne novine“ br. 116/18), ravnatelj </w:t>
      </w:r>
      <w:r w:rsidRPr="006F7D86">
        <w:rPr>
          <w:rFonts w:ascii="Times New Roman" w:eastAsia="Calibri" w:hAnsi="Times New Roman" w:cs="Times New Roman"/>
          <w:i/>
          <w:sz w:val="24"/>
          <w:szCs w:val="24"/>
        </w:rPr>
        <w:t>OŠ A. K. Zrinski Retkovci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>
        <w:rPr>
          <w:rFonts w:ascii="Times New Roman" w:eastAsia="Calibri" w:hAnsi="Times New Roman" w:cs="Times New Roman"/>
          <w:sz w:val="24"/>
          <w:szCs w:val="24"/>
        </w:rPr>
        <w:br/>
        <w:t>Ivan Benković, prof. donosi</w:t>
      </w:r>
    </w:p>
    <w:p w14:paraId="27C4827F" w14:textId="77777777"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CF0A25" w14:textId="77777777" w:rsidR="006F7D86" w:rsidRDefault="006F7D86" w:rsidP="006F7D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79C4F645" w14:textId="0EDC0594" w:rsidR="006F7D86" w:rsidRDefault="002A0C03" w:rsidP="006F7D86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F7D86">
        <w:rPr>
          <w:rFonts w:ascii="Times New Roman" w:eastAsia="Calibri" w:hAnsi="Times New Roman" w:cs="Times New Roman"/>
          <w:sz w:val="24"/>
          <w:szCs w:val="24"/>
        </w:rPr>
        <w:t>ODABIRU UDŽBENIKA ZA ŠKOLSKU GODINU 20</w:t>
      </w:r>
      <w:r w:rsidR="00C07A5B">
        <w:rPr>
          <w:rFonts w:ascii="Times New Roman" w:eastAsia="Calibri" w:hAnsi="Times New Roman" w:cs="Times New Roman"/>
          <w:sz w:val="24"/>
          <w:szCs w:val="24"/>
        </w:rPr>
        <w:t>2</w:t>
      </w:r>
      <w:r w:rsidR="005513A5">
        <w:rPr>
          <w:rFonts w:ascii="Times New Roman" w:eastAsia="Calibri" w:hAnsi="Times New Roman" w:cs="Times New Roman"/>
          <w:sz w:val="24"/>
          <w:szCs w:val="24"/>
        </w:rPr>
        <w:t>1</w:t>
      </w:r>
      <w:r w:rsidR="006F7D86">
        <w:rPr>
          <w:rFonts w:ascii="Times New Roman" w:eastAsia="Calibri" w:hAnsi="Times New Roman" w:cs="Times New Roman"/>
          <w:sz w:val="24"/>
          <w:szCs w:val="24"/>
        </w:rPr>
        <w:t>.</w:t>
      </w:r>
      <w:r w:rsidR="009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86">
        <w:rPr>
          <w:rFonts w:ascii="Times New Roman" w:eastAsia="Calibri" w:hAnsi="Times New Roman" w:cs="Times New Roman"/>
          <w:sz w:val="24"/>
          <w:szCs w:val="24"/>
        </w:rPr>
        <w:t>/</w:t>
      </w:r>
      <w:r w:rsidR="009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86">
        <w:rPr>
          <w:rFonts w:ascii="Times New Roman" w:eastAsia="Calibri" w:hAnsi="Times New Roman" w:cs="Times New Roman"/>
          <w:sz w:val="24"/>
          <w:szCs w:val="24"/>
        </w:rPr>
        <w:t>202</w:t>
      </w:r>
      <w:r w:rsidR="005513A5">
        <w:rPr>
          <w:rFonts w:ascii="Times New Roman" w:eastAsia="Calibri" w:hAnsi="Times New Roman" w:cs="Times New Roman"/>
          <w:sz w:val="24"/>
          <w:szCs w:val="24"/>
        </w:rPr>
        <w:t>2</w:t>
      </w:r>
      <w:r w:rsidR="006F7D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8A430" w14:textId="77777777"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2F874C" w14:textId="40CE5A9B" w:rsidR="006F7D86" w:rsidRDefault="006F7D86" w:rsidP="006F7D86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odabiru udžbenika sačinjenih od strane učitelja i predmetnih aktiva te uvidom 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Konačne rezultate odabira udžbenika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13A5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./202</w:t>
      </w:r>
      <w:r w:rsidR="005513A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donosim </w:t>
      </w:r>
      <w:r w:rsidR="002A0C03"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udžbeničkim naslovima koji će se koristiti u OŠ A. K. Zrinski Retkovci </w:t>
      </w:r>
      <w:r w:rsidR="002A0C03">
        <w:rPr>
          <w:rFonts w:ascii="Times New Roman" w:eastAsia="Calibri" w:hAnsi="Times New Roman" w:cs="Times New Roman"/>
          <w:sz w:val="24"/>
          <w:szCs w:val="24"/>
        </w:rPr>
        <w:t>u školskoj godini 20</w:t>
      </w:r>
      <w:r w:rsidR="004C6D81">
        <w:rPr>
          <w:rFonts w:ascii="Times New Roman" w:eastAsia="Calibri" w:hAnsi="Times New Roman" w:cs="Times New Roman"/>
          <w:sz w:val="24"/>
          <w:szCs w:val="24"/>
        </w:rPr>
        <w:t>2</w:t>
      </w:r>
      <w:r w:rsidR="005513A5">
        <w:rPr>
          <w:rFonts w:ascii="Times New Roman" w:eastAsia="Calibri" w:hAnsi="Times New Roman" w:cs="Times New Roman"/>
          <w:sz w:val="24"/>
          <w:szCs w:val="24"/>
        </w:rPr>
        <w:t>1</w:t>
      </w:r>
      <w:r w:rsidR="002A0C03">
        <w:rPr>
          <w:rFonts w:ascii="Times New Roman" w:eastAsia="Calibri" w:hAnsi="Times New Roman" w:cs="Times New Roman"/>
          <w:sz w:val="24"/>
          <w:szCs w:val="24"/>
        </w:rPr>
        <w:t>./202</w:t>
      </w:r>
      <w:r w:rsidR="005513A5">
        <w:rPr>
          <w:rFonts w:ascii="Times New Roman" w:eastAsia="Calibri" w:hAnsi="Times New Roman" w:cs="Times New Roman"/>
          <w:sz w:val="24"/>
          <w:szCs w:val="24"/>
        </w:rPr>
        <w:t>2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. onako kako su navedeni u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Konačnim rezultatima odabira udžbenika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13A5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./202</w:t>
      </w:r>
      <w:r w:rsidR="005513A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86661DA" w14:textId="7BF79004" w:rsidR="00C07A5B" w:rsidRPr="00C07A5B" w:rsidRDefault="00C07A5B" w:rsidP="00C0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sljedeće školske godine u razredima koji ulaze u frontalnu provedbu kurikularne reforme koristit će se novi udžbenici iz Kataloga odobrenih udžbenika za osnovnu školu za šk. god. 202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./202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 sljedeće nastavne predmete:</w:t>
      </w:r>
    </w:p>
    <w:p w14:paraId="72727FB8" w14:textId="5ECD62CF" w:rsidR="00DF36E8" w:rsidRPr="00DF36E8" w:rsidRDefault="005513A5" w:rsidP="00DF36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C07A5B"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razred </w:t>
      </w:r>
      <w:r w:rsidR="00C07A5B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Hrvatski jezik,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Glazbena kultura,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</w:t>
      </w:r>
      <w:r w:rsidR="008D45C2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  <w:r w:rsidR="00C07A5B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Matematika, Priroda i društv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o, </w:t>
      </w:r>
      <w:r w:rsidR="00C07A5B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Vjeronauk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Engleski jezik.</w:t>
      </w:r>
    </w:p>
    <w:p w14:paraId="245AAFB1" w14:textId="68C4802A" w:rsidR="00DF36E8" w:rsidRPr="00DF36E8" w:rsidRDefault="00C07A5B" w:rsidP="00DF36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7.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Geografija.</w:t>
      </w:r>
    </w:p>
    <w:p w14:paraId="09A3C3E1" w14:textId="67001DE8"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8.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Likovna kultura, </w:t>
      </w:r>
      <w:r w:rsidR="00DF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Glazbena kultura, 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Njemački jezik, Matematika,  Povijest, </w:t>
      </w:r>
      <w:r w:rsidR="00DF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Geografija</w:t>
      </w:r>
      <w:r w:rsidR="009B3578">
        <w:rPr>
          <w:rStyle w:val="Referencafusnote"/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ootnoteReference w:id="1"/>
      </w:r>
      <w:r w:rsidR="00DF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Tehnička kultura, Vjeronauk</w:t>
      </w:r>
      <w:r w:rsidR="00DF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Engleski jezik</w:t>
      </w:r>
      <w:r w:rsidR="00DF3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Informatika</w:t>
      </w:r>
      <w:r w:rsidR="0055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43C8B34" w14:textId="77777777" w:rsidR="002A0C03" w:rsidRDefault="002A0C03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CEFC8" w14:textId="77777777" w:rsidR="00DF36E8" w:rsidRDefault="00207445" w:rsidP="00DF36E8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2A0C03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="00D30C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D30C54">
        <w:rPr>
          <w:rFonts w:ascii="Times New Roman" w:eastAsia="Calibri" w:hAnsi="Times New Roman" w:cs="Times New Roman"/>
          <w:sz w:val="24"/>
          <w:szCs w:val="24"/>
        </w:rPr>
        <w:t>Ivan Benković, prof.</w:t>
      </w:r>
    </w:p>
    <w:p w14:paraId="485B6E81" w14:textId="77777777" w:rsidR="00DF36E8" w:rsidRDefault="00DF36E8" w:rsidP="00DF36E8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95371F" w14:textId="77777777" w:rsidR="00DF36E8" w:rsidRDefault="00DF36E8" w:rsidP="00DF36E8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B4D67" w14:textId="77777777" w:rsidR="00DF36E8" w:rsidRDefault="00DF36E8" w:rsidP="00DF36E8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02662D" w14:textId="2370528A" w:rsidR="002A0C03" w:rsidRDefault="002A0C03" w:rsidP="008A5A5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Privitci:</w:t>
      </w:r>
    </w:p>
    <w:p w14:paraId="20AE2DC4" w14:textId="0ECFB6EE" w:rsidR="0020273A" w:rsidRDefault="002A0C0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tablice s popisom udžbeničkih naslova</w:t>
      </w:r>
      <w:r w:rsidR="00615A79">
        <w:rPr>
          <w:rFonts w:ascii="Times New Roman" w:eastAsia="Calibri" w:hAnsi="Times New Roman" w:cs="Times New Roman"/>
          <w:sz w:val="24"/>
          <w:szCs w:val="24"/>
        </w:rPr>
        <w:t xml:space="preserve">, novi naslovi su označeni </w:t>
      </w:r>
      <w:r w:rsidR="0020273A">
        <w:rPr>
          <w:rFonts w:ascii="Times New Roman" w:eastAsia="Calibri" w:hAnsi="Times New Roman" w:cs="Times New Roman"/>
          <w:sz w:val="24"/>
          <w:szCs w:val="24"/>
        </w:rPr>
        <w:t>roz</w:t>
      </w:r>
      <w:r w:rsidR="00615A79">
        <w:rPr>
          <w:rFonts w:ascii="Times New Roman" w:eastAsia="Calibri" w:hAnsi="Times New Roman" w:cs="Times New Roman"/>
          <w:sz w:val="24"/>
          <w:szCs w:val="24"/>
        </w:rPr>
        <w:t>nom pozadinom</w:t>
      </w:r>
      <w:r w:rsidR="00C05ED2">
        <w:rPr>
          <w:rFonts w:ascii="Times New Roman" w:eastAsia="Calibri" w:hAnsi="Times New Roman" w:cs="Times New Roman"/>
          <w:sz w:val="24"/>
          <w:szCs w:val="24"/>
        </w:rPr>
        <w:t xml:space="preserve"> (klikni na </w:t>
      </w:r>
      <w:r w:rsidR="008F0AEC">
        <w:rPr>
          <w:rFonts w:ascii="Times New Roman" w:eastAsia="Calibri" w:hAnsi="Times New Roman" w:cs="Times New Roman"/>
          <w:sz w:val="24"/>
          <w:szCs w:val="24"/>
        </w:rPr>
        <w:t>ikonu, a prije toga „omogući uređivanje“ ovog dokumenta</w:t>
      </w:r>
      <w:r w:rsidR="00C05ED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A98620" w14:textId="6F8B6645" w:rsidR="008F0AEC" w:rsidRDefault="008F0AEC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MON_1686575047"/>
    <w:bookmarkEnd w:id="0"/>
    <w:p w14:paraId="51DF4D71" w14:textId="29D2712A" w:rsidR="008F0AEC" w:rsidRDefault="003D6410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539" w:dyaOrig="997" w14:anchorId="2EEBD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8pt;height:49.95pt" o:ole="">
            <v:imagedata r:id="rId9" o:title=""/>
          </v:shape>
          <o:OLEObject Type="Embed" ProgID="Excel.Sheet.12" ShapeID="_x0000_i1029" DrawAspect="Icon" ObjectID="_1686575365" r:id="rId10"/>
        </w:object>
      </w:r>
      <w:bookmarkStart w:id="1" w:name="_GoBack"/>
      <w:bookmarkEnd w:id="1"/>
    </w:p>
    <w:p w14:paraId="2A552D32" w14:textId="77777777" w:rsidR="008F0AEC" w:rsidRDefault="008F0AEC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F0AEC" w:rsidSect="004E0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E1B3" w14:textId="77777777" w:rsidR="00922556" w:rsidRDefault="00922556" w:rsidP="00A05C29">
      <w:pPr>
        <w:spacing w:after="0" w:line="240" w:lineRule="auto"/>
      </w:pPr>
      <w:r>
        <w:separator/>
      </w:r>
    </w:p>
  </w:endnote>
  <w:endnote w:type="continuationSeparator" w:id="0">
    <w:p w14:paraId="49A3B191" w14:textId="77777777" w:rsidR="00922556" w:rsidRDefault="00922556" w:rsidP="00A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25579"/>
      <w:docPartObj>
        <w:docPartGallery w:val="Page Numbers (Bottom of Page)"/>
        <w:docPartUnique/>
      </w:docPartObj>
    </w:sdtPr>
    <w:sdtEndPr/>
    <w:sdtContent>
      <w:p w14:paraId="6AB3B676" w14:textId="77777777" w:rsidR="00736C99" w:rsidRDefault="0090144F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610C2" wp14:editId="41EDE7A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Dijagram toka: Izmjenična obrad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B66C" w14:textId="77777777" w:rsidR="00736C99" w:rsidRDefault="00AF0167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736C99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1AE1" w:rsidRPr="00BB1AE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F610C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o2QIAANwFAAAOAAAAZHJzL2Uyb0RvYy54bWysVOFu2jAQ/j9p72D5f5oEHCBRQ0UJTJO6&#10;rVK3BzCJQ9wmdmYbQjvtEfZWe7CdHaDQatK0DaTI9vnuvu/u811e7ZoabZnSXIoUhxcBRkzksuBi&#10;neIvn5feBCNtqChoLQVL8SPT+Gr69s1l1yZsICtZF0whCCJ00rUproxpE9/XecUaqi9kywQYS6ka&#10;amCr1n6haAfRm9ofBMHI76QqWiVzpjWcZr0RT138smS5+VSWmhlUpxiwGfdV7ruyX396SZO1om3F&#10;8z0M+hcoGsoFJD2GyqihaKP4q1ANz5XUsjQXuWx8WZY8Z44DsAmDF2zuKtoyxwWKo9tjmfT/C5t/&#10;3N4qxIsUDzEStIEWZfyeQkUaZOQDTdD7p+aeCf7zh6BIrhQtKBrasnWtTsD7rr1Vlrhub2T+oJGQ&#10;84qKNZspJbuK0QLAhva+f+ZgNxpc0ar7IAvISjdGugruStXYgFAbtHONejw2iu0MyuEwCgeERBjl&#10;YCIkHA4il4EmB+dWafOOyQbZRYrLWnYAS5lZbZgS1LDbXjIuI93eaGMR0uTgZwEIueR17QRSi7MD&#10;uNifAB5wtTaLzPX7WxzEi8liQjwyGC08EmSZN1vOiTdahuMoG2bzeRZ+t3lDklS8KJiwaQ7aC8mf&#10;9Xb/CnrVHNWnZc0LG85C0mq9mtcKbSloP5pPhtdkX6WTa/45DFcE4PKCEpQ7uB7E3nI0GXtkSSIv&#10;HgcTLwjj63gUkJhky3NKN1ywf6eEuhTHETTX0fktt/HQ/l9zo0nDod2o5k2KJ4H92Us0sbJciMKt&#10;DeV1vz4phYX/XApo96HRTsRWt73+zW61gyhWzCtZPIKclQS5waCBkQiLSqonjDoYLynWXzdUMYzq&#10;9wKeRBwSYueR25BoPICNOrWsTi1U5BAqxQajfjk3/QzbtIqvK8gUuhoJOYNnVHKn5mdU+8cHI8SR&#10;2o87O6NO9+7W81Ce/gIAAP//AwBQSwMEFAAGAAgAAAAhABrkTJ3ZAAAAAwEAAA8AAABkcnMvZG93&#10;bnJldi54bWxMj8FOwzAQRO9I/IO1SNyoA6ihDXEqRIW40tJy3sZLEmGvo3jbhL/HcKGXlUYzmnlb&#10;ribv1ImG2AU2cDvLQBHXwXbcGNi9v9wsQEVBtugCk4FvirCqLi9KLGwYeUOnrTQqlXAs0EAr0hda&#10;x7olj3EWeuLkfYbBoyQ5NNoOOKZy7/RdluXaY8dpocWenluqv7ZHb2Cfj/W6ud987N92+Kont+zX&#10;czHm+mp6egQlNMl/GH7xEzpUiekQjmyjcgbSI/J3k7fIHkAdDOTLOeiq1Ofs1Q8AAAD//wMAUEsB&#10;Ai0AFAAGAAgAAAAhALaDOJL+AAAA4QEAABMAAAAAAAAAAAAAAAAAAAAAAFtDb250ZW50X1R5cGVz&#10;XS54bWxQSwECLQAUAAYACAAAACEAOP0h/9YAAACUAQAACwAAAAAAAAAAAAAAAAAvAQAAX3JlbHMv&#10;LnJlbHNQSwECLQAUAAYACAAAACEAg+GSKNkCAADcBQAADgAAAAAAAAAAAAAAAAAuAgAAZHJzL2Uy&#10;b0RvYy54bWxQSwECLQAUAAYACAAAACEAGuRMndkAAAADAQAADwAAAAAAAAAAAAAAAAAzBQAAZHJz&#10;L2Rvd25yZXYueG1sUEsFBgAAAAAEAAQA8wAAADkGAAAAAA==&#10;" filled="f" fillcolor="#5c83b4" stroked="f" strokecolor="#737373">
                  <v:textbox>
                    <w:txbxContent>
                      <w:p w14:paraId="5EDBB66C" w14:textId="77777777" w:rsidR="00736C99" w:rsidRDefault="00AF0167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736C99">
                          <w:instrText>PAGE    \* MERGEFORMAT</w:instrText>
                        </w:r>
                        <w:r>
                          <w:fldChar w:fldCharType="separate"/>
                        </w:r>
                        <w:r w:rsidR="00BB1AE1" w:rsidRPr="00BB1AE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53E4" w14:textId="77777777" w:rsidR="00922556" w:rsidRDefault="00922556" w:rsidP="00A05C29">
      <w:pPr>
        <w:spacing w:after="0" w:line="240" w:lineRule="auto"/>
      </w:pPr>
      <w:r>
        <w:separator/>
      </w:r>
    </w:p>
  </w:footnote>
  <w:footnote w:type="continuationSeparator" w:id="0">
    <w:p w14:paraId="3D85416C" w14:textId="77777777" w:rsidR="00922556" w:rsidRDefault="00922556" w:rsidP="00A05C29">
      <w:pPr>
        <w:spacing w:after="0" w:line="240" w:lineRule="auto"/>
      </w:pPr>
      <w:r>
        <w:continuationSeparator/>
      </w:r>
    </w:p>
  </w:footnote>
  <w:footnote w:id="1">
    <w:p w14:paraId="0A88373C" w14:textId="6AA21121" w:rsidR="009B3578" w:rsidRDefault="009B3578">
      <w:pPr>
        <w:pStyle w:val="Tekstfusnote"/>
      </w:pPr>
      <w:r>
        <w:rPr>
          <w:rStyle w:val="Referencafusnote"/>
        </w:rPr>
        <w:footnoteRef/>
      </w:r>
      <w:r>
        <w:t xml:space="preserve"> Odabir udžbenika i radne bilježnice za Geografiju u 8. razredu će se primjenjivati tek od školske godine 2022. / 2023.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506180"/>
    <w:multiLevelType w:val="hybridMultilevel"/>
    <w:tmpl w:val="4ABEC400"/>
    <w:lvl w:ilvl="0" w:tplc="81981F0A">
      <w:start w:val="3"/>
      <w:numFmt w:val="bullet"/>
      <w:lvlText w:val="-"/>
      <w:lvlJc w:val="left"/>
      <w:pPr>
        <w:ind w:left="3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0D912EA0"/>
    <w:multiLevelType w:val="hybridMultilevel"/>
    <w:tmpl w:val="9EFA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899"/>
    <w:multiLevelType w:val="hybridMultilevel"/>
    <w:tmpl w:val="91A624C6"/>
    <w:lvl w:ilvl="0" w:tplc="A81248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43BD6E14"/>
    <w:multiLevelType w:val="hybridMultilevel"/>
    <w:tmpl w:val="15B04912"/>
    <w:lvl w:ilvl="0" w:tplc="9DF42C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6721"/>
    <w:multiLevelType w:val="hybridMultilevel"/>
    <w:tmpl w:val="721E7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5EE"/>
    <w:multiLevelType w:val="hybridMultilevel"/>
    <w:tmpl w:val="C55A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0E"/>
    <w:rsid w:val="0003436E"/>
    <w:rsid w:val="000420EF"/>
    <w:rsid w:val="000628AC"/>
    <w:rsid w:val="00072F20"/>
    <w:rsid w:val="0008194D"/>
    <w:rsid w:val="000A083F"/>
    <w:rsid w:val="000B503B"/>
    <w:rsid w:val="000C6487"/>
    <w:rsid w:val="000D66F5"/>
    <w:rsid w:val="000F10E0"/>
    <w:rsid w:val="00112A4B"/>
    <w:rsid w:val="00120C51"/>
    <w:rsid w:val="00127D18"/>
    <w:rsid w:val="00133C7B"/>
    <w:rsid w:val="001435F1"/>
    <w:rsid w:val="00152796"/>
    <w:rsid w:val="0016614B"/>
    <w:rsid w:val="001661B0"/>
    <w:rsid w:val="00172584"/>
    <w:rsid w:val="001914B5"/>
    <w:rsid w:val="001927EB"/>
    <w:rsid w:val="001C6789"/>
    <w:rsid w:val="001D20C6"/>
    <w:rsid w:val="001D3573"/>
    <w:rsid w:val="001D7C27"/>
    <w:rsid w:val="00200CF4"/>
    <w:rsid w:val="0020273A"/>
    <w:rsid w:val="00207445"/>
    <w:rsid w:val="00211BAB"/>
    <w:rsid w:val="0022097F"/>
    <w:rsid w:val="00247131"/>
    <w:rsid w:val="002519F3"/>
    <w:rsid w:val="002533A0"/>
    <w:rsid w:val="00285DF0"/>
    <w:rsid w:val="002A0C03"/>
    <w:rsid w:val="002A7EA5"/>
    <w:rsid w:val="002F52A6"/>
    <w:rsid w:val="0033256A"/>
    <w:rsid w:val="00336FCD"/>
    <w:rsid w:val="00340223"/>
    <w:rsid w:val="003469F5"/>
    <w:rsid w:val="0038037D"/>
    <w:rsid w:val="00384133"/>
    <w:rsid w:val="003945BA"/>
    <w:rsid w:val="003A2542"/>
    <w:rsid w:val="003A4316"/>
    <w:rsid w:val="003C2B06"/>
    <w:rsid w:val="003C77BA"/>
    <w:rsid w:val="003D6410"/>
    <w:rsid w:val="003E3F92"/>
    <w:rsid w:val="003E6582"/>
    <w:rsid w:val="003F5ADA"/>
    <w:rsid w:val="003F6400"/>
    <w:rsid w:val="00404426"/>
    <w:rsid w:val="00410024"/>
    <w:rsid w:val="00414EA4"/>
    <w:rsid w:val="00466C98"/>
    <w:rsid w:val="004728F8"/>
    <w:rsid w:val="004772D6"/>
    <w:rsid w:val="004849A3"/>
    <w:rsid w:val="00492B94"/>
    <w:rsid w:val="004958C8"/>
    <w:rsid w:val="004A4215"/>
    <w:rsid w:val="004A5AAE"/>
    <w:rsid w:val="004C37C5"/>
    <w:rsid w:val="004C6D81"/>
    <w:rsid w:val="004D250A"/>
    <w:rsid w:val="004E02FB"/>
    <w:rsid w:val="00527BAC"/>
    <w:rsid w:val="00527C72"/>
    <w:rsid w:val="00531F1A"/>
    <w:rsid w:val="005513A5"/>
    <w:rsid w:val="005855DA"/>
    <w:rsid w:val="005B0CB9"/>
    <w:rsid w:val="005B68B8"/>
    <w:rsid w:val="005C36A8"/>
    <w:rsid w:val="005C7A51"/>
    <w:rsid w:val="005D5C59"/>
    <w:rsid w:val="0061085D"/>
    <w:rsid w:val="00615421"/>
    <w:rsid w:val="00615A79"/>
    <w:rsid w:val="006201C1"/>
    <w:rsid w:val="0062050E"/>
    <w:rsid w:val="006331FF"/>
    <w:rsid w:val="00645B1B"/>
    <w:rsid w:val="00650619"/>
    <w:rsid w:val="00654594"/>
    <w:rsid w:val="00690AA7"/>
    <w:rsid w:val="006A5A56"/>
    <w:rsid w:val="006D063B"/>
    <w:rsid w:val="006E7E6D"/>
    <w:rsid w:val="006E7EDA"/>
    <w:rsid w:val="006F3055"/>
    <w:rsid w:val="006F49DF"/>
    <w:rsid w:val="006F6483"/>
    <w:rsid w:val="006F77F8"/>
    <w:rsid w:val="006F7D86"/>
    <w:rsid w:val="00713E9A"/>
    <w:rsid w:val="00715354"/>
    <w:rsid w:val="00736C99"/>
    <w:rsid w:val="00742347"/>
    <w:rsid w:val="007451E5"/>
    <w:rsid w:val="0075052C"/>
    <w:rsid w:val="00754689"/>
    <w:rsid w:val="007624D5"/>
    <w:rsid w:val="00762723"/>
    <w:rsid w:val="00785F49"/>
    <w:rsid w:val="007A40CC"/>
    <w:rsid w:val="007A492A"/>
    <w:rsid w:val="007B03A5"/>
    <w:rsid w:val="007F4BB7"/>
    <w:rsid w:val="0083504A"/>
    <w:rsid w:val="0085578E"/>
    <w:rsid w:val="00866DCE"/>
    <w:rsid w:val="00872E96"/>
    <w:rsid w:val="008A5A5C"/>
    <w:rsid w:val="008D3E86"/>
    <w:rsid w:val="008D45C2"/>
    <w:rsid w:val="008E2328"/>
    <w:rsid w:val="008F0AEC"/>
    <w:rsid w:val="0090144F"/>
    <w:rsid w:val="00922556"/>
    <w:rsid w:val="009330BE"/>
    <w:rsid w:val="00947359"/>
    <w:rsid w:val="0095181A"/>
    <w:rsid w:val="009542B8"/>
    <w:rsid w:val="0096283F"/>
    <w:rsid w:val="00976F83"/>
    <w:rsid w:val="00984073"/>
    <w:rsid w:val="0099057D"/>
    <w:rsid w:val="00991486"/>
    <w:rsid w:val="009930B8"/>
    <w:rsid w:val="009B2F08"/>
    <w:rsid w:val="009B3578"/>
    <w:rsid w:val="009C1A49"/>
    <w:rsid w:val="009C4292"/>
    <w:rsid w:val="009C4910"/>
    <w:rsid w:val="009F2296"/>
    <w:rsid w:val="00A05C29"/>
    <w:rsid w:val="00A30BCE"/>
    <w:rsid w:val="00A4591D"/>
    <w:rsid w:val="00A53FB3"/>
    <w:rsid w:val="00A65ECA"/>
    <w:rsid w:val="00AD249F"/>
    <w:rsid w:val="00AD2D57"/>
    <w:rsid w:val="00AF0167"/>
    <w:rsid w:val="00AF2B29"/>
    <w:rsid w:val="00B279FA"/>
    <w:rsid w:val="00B52098"/>
    <w:rsid w:val="00B60CC6"/>
    <w:rsid w:val="00B65675"/>
    <w:rsid w:val="00B72671"/>
    <w:rsid w:val="00B80E20"/>
    <w:rsid w:val="00B922D3"/>
    <w:rsid w:val="00B92FEF"/>
    <w:rsid w:val="00B97C32"/>
    <w:rsid w:val="00BA145D"/>
    <w:rsid w:val="00BA50CB"/>
    <w:rsid w:val="00BA67A7"/>
    <w:rsid w:val="00BB1AE1"/>
    <w:rsid w:val="00BE55C0"/>
    <w:rsid w:val="00C05ED2"/>
    <w:rsid w:val="00C07A5B"/>
    <w:rsid w:val="00C125A0"/>
    <w:rsid w:val="00C25AB8"/>
    <w:rsid w:val="00C33BBB"/>
    <w:rsid w:val="00C360CE"/>
    <w:rsid w:val="00C41AFB"/>
    <w:rsid w:val="00C65A2B"/>
    <w:rsid w:val="00C77511"/>
    <w:rsid w:val="00CA56AE"/>
    <w:rsid w:val="00CD2FD3"/>
    <w:rsid w:val="00CD3ED7"/>
    <w:rsid w:val="00CE0030"/>
    <w:rsid w:val="00D04052"/>
    <w:rsid w:val="00D10FEA"/>
    <w:rsid w:val="00D229FF"/>
    <w:rsid w:val="00D30C54"/>
    <w:rsid w:val="00D5140A"/>
    <w:rsid w:val="00D770CE"/>
    <w:rsid w:val="00D86184"/>
    <w:rsid w:val="00DD36CD"/>
    <w:rsid w:val="00DD7938"/>
    <w:rsid w:val="00DE3310"/>
    <w:rsid w:val="00DF31FA"/>
    <w:rsid w:val="00DF36E8"/>
    <w:rsid w:val="00E01A50"/>
    <w:rsid w:val="00E20ABA"/>
    <w:rsid w:val="00E2254F"/>
    <w:rsid w:val="00E236E9"/>
    <w:rsid w:val="00E714CC"/>
    <w:rsid w:val="00E80ED8"/>
    <w:rsid w:val="00EB55CC"/>
    <w:rsid w:val="00ED3F72"/>
    <w:rsid w:val="00EE716D"/>
    <w:rsid w:val="00F22D7D"/>
    <w:rsid w:val="00F611D2"/>
    <w:rsid w:val="00F61AF5"/>
    <w:rsid w:val="00F62E23"/>
    <w:rsid w:val="00F819EE"/>
    <w:rsid w:val="00FA0845"/>
    <w:rsid w:val="00FA377A"/>
    <w:rsid w:val="00FA467E"/>
    <w:rsid w:val="00FA7555"/>
    <w:rsid w:val="00FD4324"/>
    <w:rsid w:val="00F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AF4A"/>
  <w15:docId w15:val="{8FF98A54-49DF-4AF6-9EA9-20A13EE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9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C29"/>
  </w:style>
  <w:style w:type="paragraph" w:styleId="Podnoje">
    <w:name w:val="footer"/>
    <w:basedOn w:val="Normal"/>
    <w:link w:val="Podno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C29"/>
  </w:style>
  <w:style w:type="paragraph" w:styleId="Tekstbalonia">
    <w:name w:val="Balloon Text"/>
    <w:basedOn w:val="Normal"/>
    <w:link w:val="TekstbaloniaChar"/>
    <w:uiPriority w:val="99"/>
    <w:semiHidden/>
    <w:unhideWhenUsed/>
    <w:rsid w:val="0099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7D"/>
    <w:rPr>
      <w:rFonts w:ascii="Segoe UI" w:hAnsi="Segoe UI" w:cs="Segoe UI"/>
      <w:sz w:val="18"/>
      <w:szCs w:val="18"/>
    </w:rPr>
  </w:style>
  <w:style w:type="character" w:customStyle="1" w:styleId="m-7737503177945504226gmail-il">
    <w:name w:val="m_-7737503177945504226gmail-il"/>
    <w:basedOn w:val="Zadanifontodlomka"/>
    <w:rsid w:val="005B68B8"/>
  </w:style>
  <w:style w:type="table" w:styleId="Reetkatablice">
    <w:name w:val="Table Grid"/>
    <w:basedOn w:val="Obinatablica"/>
    <w:uiPriority w:val="39"/>
    <w:rsid w:val="00A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075245530864244270gmail-il">
    <w:name w:val="m_7075245530864244270gmail-il"/>
    <w:basedOn w:val="Zadanifontodlomka"/>
    <w:rsid w:val="004772D6"/>
  </w:style>
  <w:style w:type="character" w:customStyle="1" w:styleId="m7075245530864244270gmail-m-6590217836130871966gmail-il">
    <w:name w:val="m_7075245530864244270gmail-m_-6590217836130871966gmail-il"/>
    <w:basedOn w:val="Zadanifontodlomka"/>
    <w:rsid w:val="004772D6"/>
  </w:style>
  <w:style w:type="character" w:styleId="Hiperveza">
    <w:name w:val="Hyperlink"/>
    <w:basedOn w:val="Zadanifontodlomka"/>
    <w:uiPriority w:val="99"/>
    <w:unhideWhenUsed/>
    <w:rsid w:val="00C05ED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ED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0273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D7938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35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35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B3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E70-4D67-4607-BC1D-EE612EF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2016-09-21T12:27:00Z</cp:lastPrinted>
  <dcterms:created xsi:type="dcterms:W3CDTF">2021-06-30T11:16:00Z</dcterms:created>
  <dcterms:modified xsi:type="dcterms:W3CDTF">2021-06-30T14:23:00Z</dcterms:modified>
</cp:coreProperties>
</file>